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D1" w:rsidRDefault="00184ED1" w:rsidP="00184ED1">
      <w:pPr>
        <w:pStyle w:val="Default"/>
      </w:pPr>
    </w:p>
    <w:p w:rsidR="00184ED1" w:rsidRPr="004F2546" w:rsidRDefault="00184ED1" w:rsidP="00184ED1">
      <w:pPr>
        <w:pStyle w:val="Default"/>
        <w:jc w:val="center"/>
      </w:pPr>
      <w:r>
        <w:t xml:space="preserve">                                     </w:t>
      </w:r>
      <w:r w:rsidRPr="004F2546">
        <w:t xml:space="preserve"> Утверждено решением </w:t>
      </w:r>
    </w:p>
    <w:p w:rsidR="00184ED1" w:rsidRPr="004F2546" w:rsidRDefault="00184ED1" w:rsidP="00184ED1">
      <w:pPr>
        <w:pStyle w:val="Default"/>
        <w:jc w:val="center"/>
      </w:pPr>
      <w:r>
        <w:t xml:space="preserve">                                                               о</w:t>
      </w:r>
      <w:r w:rsidRPr="004F2546">
        <w:t>чередного Общего собрания членов</w:t>
      </w:r>
    </w:p>
    <w:p w:rsidR="00184ED1" w:rsidRPr="004F2546" w:rsidRDefault="00D663FF" w:rsidP="00D663FF">
      <w:pPr>
        <w:pStyle w:val="Default"/>
        <w:jc w:val="center"/>
      </w:pPr>
      <w:r>
        <w:t xml:space="preserve">                    </w:t>
      </w:r>
      <w:r w:rsidR="00184ED1">
        <w:t>Ассоциации</w:t>
      </w:r>
      <w:r>
        <w:t xml:space="preserve"> </w:t>
      </w:r>
      <w:r w:rsidR="00184ED1" w:rsidRPr="004F2546">
        <w:t xml:space="preserve"> </w:t>
      </w:r>
    </w:p>
    <w:p w:rsidR="00184ED1" w:rsidRDefault="00184ED1" w:rsidP="00184ED1">
      <w:pPr>
        <w:pStyle w:val="Default"/>
        <w:jc w:val="center"/>
      </w:pPr>
      <w:r>
        <w:t xml:space="preserve">                                                                        </w:t>
      </w:r>
      <w:r w:rsidRPr="004F2546">
        <w:t>«Объединение Коммунальных Компаний»</w:t>
      </w:r>
    </w:p>
    <w:p w:rsidR="0013421F" w:rsidRPr="004F2546" w:rsidRDefault="0013421F" w:rsidP="0013421F">
      <w:pPr>
        <w:pStyle w:val="Default"/>
        <w:jc w:val="center"/>
      </w:pPr>
      <w:r>
        <w:t xml:space="preserve">                                                  п</w:t>
      </w:r>
      <w:r w:rsidRPr="004F2546">
        <w:t>ротокол</w:t>
      </w:r>
      <w:r>
        <w:t xml:space="preserve"> от 12 февраля № 4   </w:t>
      </w:r>
    </w:p>
    <w:p w:rsidR="0013421F" w:rsidRPr="004F2546" w:rsidRDefault="0013421F" w:rsidP="00184ED1">
      <w:pPr>
        <w:pStyle w:val="Default"/>
        <w:jc w:val="center"/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  <w:bookmarkStart w:id="0" w:name="_GoBack"/>
      <w:bookmarkEnd w:id="0"/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center"/>
        <w:rPr>
          <w:b/>
          <w:bCs/>
          <w:sz w:val="28"/>
          <w:szCs w:val="28"/>
        </w:rPr>
      </w:pPr>
      <w:r w:rsidRPr="0097676F">
        <w:rPr>
          <w:b/>
          <w:bCs/>
          <w:sz w:val="28"/>
          <w:szCs w:val="28"/>
        </w:rPr>
        <w:t>ПОЛОЖЕНИЕ</w:t>
      </w:r>
    </w:p>
    <w:p w:rsidR="00D663FF" w:rsidRDefault="00184ED1" w:rsidP="00184ED1">
      <w:pPr>
        <w:pStyle w:val="Default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Об о</w:t>
      </w:r>
      <w:r w:rsidRPr="00184ED1">
        <w:rPr>
          <w:rFonts w:eastAsia="Times New Roman"/>
          <w:b/>
          <w:sz w:val="28"/>
          <w:szCs w:val="28"/>
          <w:lang w:eastAsia="ru-RU"/>
        </w:rPr>
        <w:t>пределение приоритетных направлений деятельности, принципов формирования имущества и его использования</w:t>
      </w:r>
    </w:p>
    <w:p w:rsidR="00184ED1" w:rsidRPr="00184ED1" w:rsidRDefault="00184ED1" w:rsidP="00184ED1">
      <w:pPr>
        <w:pStyle w:val="Default"/>
        <w:jc w:val="center"/>
        <w:rPr>
          <w:sz w:val="28"/>
          <w:szCs w:val="28"/>
        </w:rPr>
      </w:pPr>
      <w:r w:rsidRPr="00184ED1">
        <w:rPr>
          <w:rFonts w:eastAsia="Times New Roman"/>
          <w:b/>
          <w:sz w:val="28"/>
          <w:szCs w:val="28"/>
          <w:lang w:eastAsia="ru-RU"/>
        </w:rPr>
        <w:t xml:space="preserve"> в Ассоциац</w:t>
      </w:r>
      <w:r w:rsidR="00D663FF">
        <w:rPr>
          <w:rFonts w:eastAsia="Times New Roman"/>
          <w:b/>
          <w:sz w:val="28"/>
          <w:szCs w:val="28"/>
          <w:lang w:eastAsia="ru-RU"/>
        </w:rPr>
        <w:t xml:space="preserve">ии </w:t>
      </w:r>
      <w:r w:rsidRPr="00184ED1">
        <w:rPr>
          <w:rFonts w:eastAsia="Times New Roman"/>
          <w:b/>
          <w:sz w:val="28"/>
          <w:szCs w:val="28"/>
          <w:lang w:eastAsia="ru-RU"/>
        </w:rPr>
        <w:t>«Объединение Коммунальных Компаний»</w:t>
      </w: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г. Липецк</w:t>
      </w:r>
    </w:p>
    <w:p w:rsidR="00184ED1" w:rsidRDefault="007A5040" w:rsidP="00184E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2018</w:t>
      </w:r>
      <w:r w:rsidR="00184ED1">
        <w:rPr>
          <w:sz w:val="23"/>
          <w:szCs w:val="23"/>
        </w:rPr>
        <w:t xml:space="preserve"> г.</w:t>
      </w:r>
    </w:p>
    <w:p w:rsidR="00184ED1" w:rsidRDefault="00184ED1" w:rsidP="00A856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ED1" w:rsidRPr="001A4ABE" w:rsidRDefault="00184ED1" w:rsidP="001A4A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приоритетных направлений деятельности Ассоциац</w:t>
      </w:r>
      <w:r w:rsidR="00D66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ии               </w:t>
      </w:r>
      <w:proofErr w:type="gramStart"/>
      <w:r w:rsidR="00D66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A4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gramEnd"/>
      <w:r w:rsidRPr="001A4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Объединение Коммунальных Компаний»</w:t>
      </w:r>
    </w:p>
    <w:p w:rsidR="00A85661" w:rsidRPr="001A4ABE" w:rsidRDefault="00451998" w:rsidP="00451998">
      <w:pPr>
        <w:pStyle w:val="a3"/>
        <w:numPr>
          <w:ilvl w:val="1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</w:t>
      </w:r>
      <w:r w:rsidR="00D663FF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Pr="001A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«Объединение Коммунальных Компаний» (</w:t>
      </w:r>
      <w:r w:rsidR="001E6EA6" w:rsidRPr="001A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Ассоциация)</w:t>
      </w:r>
      <w:r w:rsidRPr="001A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661" w:rsidRPr="001A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след</w:t>
      </w:r>
      <w:r w:rsidR="00AF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ующие приоритетные направления </w:t>
      </w:r>
      <w:r w:rsidR="00A85661" w:rsidRPr="001A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</w:t>
      </w:r>
    </w:p>
    <w:p w:rsidR="00A85661" w:rsidRPr="00451998" w:rsidRDefault="00451998" w:rsidP="00451998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661"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стандартов и правил предпринимательской деятельности членов Ассоциации в сфере управления, обслуживания и содержания о</w:t>
      </w:r>
      <w:r w:rsidR="00AF5C64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имущества многоквартирных</w:t>
      </w:r>
      <w:r w:rsidR="00A85661"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домов;</w:t>
      </w:r>
    </w:p>
    <w:p w:rsidR="00A85661" w:rsidRPr="00451998" w:rsidRDefault="00451998" w:rsidP="00451998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661"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членов Ассоциации в сфере управления, обслуживания и содержания об</w:t>
      </w:r>
      <w:r w:rsidR="00AF5C6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имущества многоквартирных </w:t>
      </w:r>
      <w:r w:rsidR="00A85661"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домов; </w:t>
      </w:r>
    </w:p>
    <w:p w:rsidR="00A85661" w:rsidRPr="00451998" w:rsidRDefault="00451998" w:rsidP="00451998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661"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и поддержки членам Ассоциации и их специалистам в вопросах, связанных с обеспечением и безопасной эксплуатацией многоквартирных жилых домов; </w:t>
      </w:r>
    </w:p>
    <w:p w:rsidR="00A85661" w:rsidRPr="00451998" w:rsidRDefault="00451998" w:rsidP="00451998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661"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членов Ассоциации на повышение качества и конкурентоспособности работ, товаров и услуг в сфере управления, обслуживания и содержания общего имущества многоквартирных домов, производимых членами Ассоциации; </w:t>
      </w:r>
    </w:p>
    <w:p w:rsidR="00A85661" w:rsidRPr="00451998" w:rsidRDefault="00451998" w:rsidP="00451998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661"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Налаживание и развитие деловых контактов, обмена опытом, поддержи и стимулирования инновационной активности, содействие внедрению достижений науки и техники, отечественного и мирового опыта в сфере управления многоквартирными домами, содействие профессиональной консолидации членов Ассоциации, занятых в сфере управления, обслуживания и содержания общего имущества многоквартирных домов; </w:t>
      </w:r>
    </w:p>
    <w:p w:rsidR="00A85661" w:rsidRPr="00451998" w:rsidRDefault="00451998" w:rsidP="00451998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661"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членам Ассоциации по развитию предпринимательства и сотрудничества в сфере управления, обслуживания и содержания общего имущества многоквартирных домов; </w:t>
      </w:r>
    </w:p>
    <w:p w:rsidR="00A85661" w:rsidRPr="00451998" w:rsidRDefault="00451998" w:rsidP="00451998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661"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разработке и реализации федеральных, региональных областных и местных программ и проектов развития управления многоквартирными домами; </w:t>
      </w:r>
    </w:p>
    <w:p w:rsidR="00A85661" w:rsidRPr="00451998" w:rsidRDefault="00A85661" w:rsidP="00451998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программ и проектов, соответствующих целям Ассоциации; </w:t>
      </w:r>
    </w:p>
    <w:p w:rsidR="00A85661" w:rsidRPr="00451998" w:rsidRDefault="00A85661" w:rsidP="00451998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 защита прав, законных интересов членов Ассоциации в органах государственной власти, органах местного самоуправления и организациях любых форм собственности; </w:t>
      </w:r>
    </w:p>
    <w:p w:rsidR="00A85661" w:rsidRPr="00451998" w:rsidRDefault="00A85661" w:rsidP="00451998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членам Ассоциации в развитии добровольной сертификации, систем менеджмента качества продукции, работ и услуг в сфере управления, обслуживания и содержания общего имущества многоквартирных домов; </w:t>
      </w:r>
    </w:p>
    <w:p w:rsidR="00A85661" w:rsidRPr="00451998" w:rsidRDefault="00A85661" w:rsidP="00451998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Оказание членам Ассоциации консультативной помощи при разрешении споров, возникающих при осуществлении ими предпринимательской деятельности в сфере управления, обслуживания и содержания общего имущества многоквартирных домов; </w:t>
      </w:r>
    </w:p>
    <w:p w:rsidR="00A85661" w:rsidRDefault="00A85661" w:rsidP="00451998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9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членов Ассоциации; </w:t>
      </w:r>
    </w:p>
    <w:p w:rsidR="00184ED1" w:rsidRDefault="00184ED1" w:rsidP="00184ED1">
      <w:pPr>
        <w:pStyle w:val="a3"/>
        <w:spacing w:after="0" w:line="36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ED1" w:rsidRPr="001A4ABE" w:rsidRDefault="00184ED1" w:rsidP="00184ED1">
      <w:pPr>
        <w:pStyle w:val="a3"/>
        <w:spacing w:after="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принципов формирования имущества Ассоциации</w:t>
      </w:r>
    </w:p>
    <w:p w:rsidR="00A46E14" w:rsidRPr="00184ED1" w:rsidRDefault="00451998" w:rsidP="00A46E14">
      <w:pPr>
        <w:pStyle w:val="a3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Установить, что формирование имущества (средств)</w:t>
      </w:r>
      <w:r w:rsidR="001E6EA6" w:rsidRPr="0018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Ассоциации</w:t>
      </w:r>
      <w:r w:rsidRPr="0018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</w:t>
      </w:r>
      <w:r w:rsidR="001E6EA6" w:rsidRPr="00184E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6E14" w:rsidRPr="00A46E14" w:rsidRDefault="00A46E14" w:rsidP="00A46E14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Регулярных и единовременных поступлений</w:t>
      </w:r>
      <w:r w:rsidRPr="00A4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членов Ассоциации (вступительные, членские и целевые взносы);</w:t>
      </w:r>
    </w:p>
    <w:p w:rsidR="00A46E14" w:rsidRPr="007634E7" w:rsidRDefault="00A46E14" w:rsidP="00A46E14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0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обровольных</w:t>
      </w:r>
      <w:r w:rsidRPr="0076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имущественных взносов и пожертвований</w:t>
      </w:r>
      <w:r w:rsidRPr="007634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6E14" w:rsidRPr="00A46E14" w:rsidRDefault="00A46E14" w:rsidP="00A46E14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редств, полученных</w:t>
      </w:r>
      <w:r w:rsidRPr="00A46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оказания услуг по предоставлению информации, раскрытие которой может осуществляться на платной основе;</w:t>
      </w:r>
    </w:p>
    <w:p w:rsidR="00A46E14" w:rsidRPr="007634E7" w:rsidRDefault="000D61EB" w:rsidP="000D61EB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полученных</w:t>
      </w:r>
      <w:r w:rsidR="00A46E14" w:rsidRPr="0076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оказания образовательных услуг, связанных с предпринимательской деятельностью, коммерческими интересами членов Ассоциации;</w:t>
      </w:r>
    </w:p>
    <w:p w:rsidR="00A46E14" w:rsidRPr="007634E7" w:rsidRDefault="000D61EB" w:rsidP="000D61EB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полученных</w:t>
      </w:r>
      <w:r w:rsidR="00A46E14" w:rsidRPr="0076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продажи информационных материалов, связанных с предпринимательской деятельностью, коммерческими интересами Ассоциации;</w:t>
      </w:r>
    </w:p>
    <w:p w:rsidR="00A46E14" w:rsidRPr="007634E7" w:rsidRDefault="000D61EB" w:rsidP="000D61EB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A46E14" w:rsidRPr="00763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оходы, полученные от размещения денежных средств на банковских депозитах;</w:t>
      </w:r>
    </w:p>
    <w:p w:rsidR="00A46E14" w:rsidRPr="000D61EB" w:rsidRDefault="000D61EB" w:rsidP="000D61EB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не запрещенных законом источников;</w:t>
      </w:r>
    </w:p>
    <w:p w:rsidR="000D61EB" w:rsidRDefault="00A46E14" w:rsidP="00A46E14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4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Взносы членов Ассоци</w:t>
      </w:r>
      <w:r w:rsidR="000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вносятся в денежной форме;</w:t>
      </w:r>
    </w:p>
    <w:p w:rsidR="00A46E14" w:rsidRDefault="00A46E14" w:rsidP="00184ED1">
      <w:pPr>
        <w:pStyle w:val="a3"/>
        <w:numPr>
          <w:ilvl w:val="1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взносов устанавливаются Об</w:t>
      </w:r>
      <w:r w:rsidR="000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собранием членов Ассоциации.</w:t>
      </w:r>
    </w:p>
    <w:p w:rsidR="00184ED1" w:rsidRDefault="00184ED1" w:rsidP="00184ED1">
      <w:pPr>
        <w:pStyle w:val="a3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ED1" w:rsidRPr="001A4ABE" w:rsidRDefault="00184ED1" w:rsidP="00184ED1">
      <w:pPr>
        <w:pStyle w:val="a3"/>
        <w:spacing w:after="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принципов использования имущества в Ассоциации</w:t>
      </w:r>
    </w:p>
    <w:p w:rsidR="00F24AEE" w:rsidRPr="00184ED1" w:rsidRDefault="00F24AEE" w:rsidP="00F24AEE">
      <w:pPr>
        <w:pStyle w:val="a3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E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имущество (средства) Ассоциации используется в соответствии с целями деятельности саморегулируемой организации, сметой Ассоциации, исходя из принципов рациональности, разумной экономии и подотчетности.</w:t>
      </w:r>
    </w:p>
    <w:p w:rsidR="00A85661" w:rsidRPr="00F24AEE" w:rsidRDefault="00A85661" w:rsidP="00451998">
      <w:pPr>
        <w:rPr>
          <w:b/>
        </w:rPr>
      </w:pPr>
    </w:p>
    <w:sectPr w:rsidR="00A85661" w:rsidRPr="00F2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72E0"/>
    <w:multiLevelType w:val="multilevel"/>
    <w:tmpl w:val="A9CC6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27386A"/>
    <w:multiLevelType w:val="multilevel"/>
    <w:tmpl w:val="F3047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284D81"/>
    <w:multiLevelType w:val="multilevel"/>
    <w:tmpl w:val="490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B02EB"/>
    <w:multiLevelType w:val="multilevel"/>
    <w:tmpl w:val="DF347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27"/>
    <w:rsid w:val="000D61EB"/>
    <w:rsid w:val="0013421F"/>
    <w:rsid w:val="00184ED1"/>
    <w:rsid w:val="001A4ABE"/>
    <w:rsid w:val="001E6EA6"/>
    <w:rsid w:val="00260150"/>
    <w:rsid w:val="00451998"/>
    <w:rsid w:val="005C5C61"/>
    <w:rsid w:val="006165E5"/>
    <w:rsid w:val="006178FC"/>
    <w:rsid w:val="007A5040"/>
    <w:rsid w:val="007B5358"/>
    <w:rsid w:val="00922906"/>
    <w:rsid w:val="009812E8"/>
    <w:rsid w:val="00A46E14"/>
    <w:rsid w:val="00A85661"/>
    <w:rsid w:val="00AF5C64"/>
    <w:rsid w:val="00D663FF"/>
    <w:rsid w:val="00DC233F"/>
    <w:rsid w:val="00E72301"/>
    <w:rsid w:val="00F24AEE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1615"/>
  <w15:chartTrackingRefBased/>
  <w15:docId w15:val="{BC4FC5B6-C0DE-4F1B-8D83-63D6AEB1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661"/>
    <w:pPr>
      <w:ind w:left="720"/>
      <w:contextualSpacing/>
    </w:pPr>
  </w:style>
  <w:style w:type="paragraph" w:customStyle="1" w:styleId="Default">
    <w:name w:val="Default"/>
    <w:rsid w:val="00184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</dc:creator>
  <cp:keywords/>
  <dc:description/>
  <cp:lastModifiedBy>Борисов</cp:lastModifiedBy>
  <cp:revision>6</cp:revision>
  <dcterms:created xsi:type="dcterms:W3CDTF">2017-12-21T08:36:00Z</dcterms:created>
  <dcterms:modified xsi:type="dcterms:W3CDTF">2018-02-12T12:15:00Z</dcterms:modified>
</cp:coreProperties>
</file>